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Mono" w:hAnsi="Liberation Mono"/>
        </w:rPr>
      </w:pPr>
      <w:r>
        <w:rPr/>
        <w:t xml:space="preserve"> </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Greetings:</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You contacted us because the IRS has mistakenly classified your new nonprofit as a "private foundation" instead of the desired "public charity".</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 xml:space="preserve">In completing the on-line IRS Form 1023-EZ you </w:t>
      </w:r>
      <w:r>
        <w:rPr>
          <w:rFonts w:eastAsia="DejaVu Sans" w:cs="FreeSans"/>
          <w:color w:val="auto"/>
          <w:kern w:val="2"/>
          <w:sz w:val="24"/>
          <w:szCs w:val="24"/>
          <w:lang w:val="en-US" w:eastAsia="zh-CN" w:bidi="hi-IN"/>
        </w:rPr>
        <w:t xml:space="preserve">perhaps failed to check one of the </w:t>
      </w:r>
      <w:r>
        <w:rPr>
          <w:rFonts w:eastAsia="DejaVu Sans" w:cs="FreeSans"/>
          <w:color w:val="auto"/>
          <w:kern w:val="2"/>
          <w:sz w:val="24"/>
          <w:szCs w:val="24"/>
          <w:lang w:val="en-US" w:eastAsia="zh-CN" w:bidi="hi-IN"/>
        </w:rPr>
        <w:t>box</w:t>
      </w:r>
      <w:r>
        <w:rPr>
          <w:rFonts w:eastAsia="DejaVu Sans" w:cs="FreeSans"/>
          <w:color w:val="auto"/>
          <w:kern w:val="2"/>
          <w:sz w:val="24"/>
          <w:szCs w:val="24"/>
          <w:lang w:val="en-US" w:eastAsia="zh-CN" w:bidi="hi-IN"/>
        </w:rPr>
        <w:t>es</w:t>
      </w:r>
      <w:r>
        <w:rPr>
          <w:rFonts w:eastAsia="DejaVu Sans" w:cs="FreeSans"/>
          <w:color w:val="auto"/>
          <w:kern w:val="2"/>
          <w:sz w:val="24"/>
          <w:szCs w:val="24"/>
          <w:lang w:val="en-US" w:eastAsia="zh-CN" w:bidi="hi-IN"/>
        </w:rPr>
        <w:t xml:space="preserve"> under </w:t>
      </w:r>
      <w:r>
        <w:rPr>
          <w:rFonts w:eastAsia="DejaVu Sans" w:cs="FreeSans"/>
          <w:color w:val="auto"/>
          <w:kern w:val="2"/>
          <w:sz w:val="24"/>
          <w:szCs w:val="24"/>
          <w:lang w:val="en-US" w:eastAsia="zh-CN" w:bidi="hi-IN"/>
        </w:rPr>
        <w:t xml:space="preserve">subsection 2 of </w:t>
      </w:r>
      <w:r>
        <w:rPr>
          <w:rFonts w:eastAsia="DejaVu Sans" w:cs="FreeSans"/>
          <w:color w:val="auto"/>
          <w:kern w:val="2"/>
          <w:sz w:val="24"/>
          <w:szCs w:val="24"/>
          <w:lang w:val="en-US" w:eastAsia="zh-CN" w:bidi="hi-IN"/>
        </w:rPr>
        <w:t>Part IV "Foundation Classification". .</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So that you can better understand the above paragraph, here is a link to a PDF copy of Form 1023-EZ application (the actual application, of course, is to be completed and filed on-line).</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https://fiuclinic.org/client</w:t>
      </w:r>
      <w:r>
        <w:rPr>
          <w:rFonts w:eastAsia="DejaVu Sans" w:cs="FreeSans"/>
          <w:color w:val="auto"/>
          <w:kern w:val="2"/>
          <w:sz w:val="24"/>
          <w:szCs w:val="24"/>
          <w:lang w:val="en-US" w:eastAsia="zh-CN" w:bidi="hi-IN"/>
        </w:rPr>
        <w:t>_</w:t>
      </w:r>
      <w:r>
        <w:rPr>
          <w:rFonts w:eastAsia="DejaVu Sans" w:cs="FreeSans"/>
          <w:color w:val="auto"/>
          <w:kern w:val="2"/>
          <w:sz w:val="24"/>
          <w:szCs w:val="24"/>
          <w:lang w:val="en-US" w:eastAsia="zh-CN" w:bidi="hi-IN"/>
        </w:rPr>
        <w:t>education/501-EZ-form-1023-EZ-sample.pdf</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 xml:space="preserve">I wish I could tell you there is an easy fix, but there isn’t. </w:t>
      </w:r>
      <w:r>
        <w:rPr>
          <w:rFonts w:eastAsia="DejaVu Sans" w:cs="FreeSans"/>
          <w:color w:val="auto"/>
          <w:kern w:val="2"/>
          <w:sz w:val="24"/>
          <w:szCs w:val="24"/>
          <w:lang w:val="en-US" w:eastAsia="zh-CN" w:bidi="hi-IN"/>
        </w:rPr>
        <w:t xml:space="preserve">Here an article that gives a </w:t>
      </w:r>
      <w:r>
        <w:rPr>
          <w:rFonts w:eastAsia="DejaVu Sans" w:cs="FreeSans"/>
          <w:color w:val="auto"/>
          <w:kern w:val="2"/>
          <w:sz w:val="24"/>
          <w:szCs w:val="24"/>
          <w:lang w:val="en-US" w:eastAsia="zh-CN" w:bidi="hi-IN"/>
        </w:rPr>
        <w:t xml:space="preserve">good overview </w:t>
      </w:r>
      <w:r>
        <w:rPr>
          <w:rFonts w:eastAsia="DejaVu Sans" w:cs="FreeSans"/>
          <w:color w:val="auto"/>
          <w:kern w:val="2"/>
          <w:sz w:val="24"/>
          <w:szCs w:val="24"/>
          <w:lang w:val="en-US" w:eastAsia="zh-CN" w:bidi="hi-IN"/>
        </w:rPr>
        <w:t>of the topic and how to make the fix.</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https://www.501c3.org/how-to-convert-a-private-foundation-to-a-public-charity/</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For a newly incorporated nonprofit the less complicated solution might be to abandon the existing nonprofit (by failing to file the normal annual report with the State) and then incorporating a new nonprofit. Then have that new corporation apply for exempt status (hopefully with the simplified Form 1023-EZ if the new nonprofit is eligible to use that form). This solution would work best if the the existing nonprofit did not own real estate or other significant assets and did not have any ongoing contracts.</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 xml:space="preserve">The alternate solution might be to submit IRS Form 8940 ("Request for Miscellaneous Determination") then checking the box </w:t>
      </w:r>
      <w:r>
        <w:rPr>
          <w:rFonts w:eastAsia="DejaVu Sans" w:cs="FreeSans"/>
          <w:color w:val="auto"/>
          <w:kern w:val="2"/>
          <w:sz w:val="24"/>
          <w:szCs w:val="24"/>
          <w:lang w:val="en-US" w:eastAsia="zh-CN" w:bidi="hi-IN"/>
        </w:rPr>
        <w:t>labeled "</w:t>
      </w:r>
      <w:r>
        <w:rPr>
          <w:rFonts w:eastAsia="DejaVu Sans" w:cs="FreeSans"/>
          <w:color w:val="auto"/>
          <w:kern w:val="2"/>
          <w:sz w:val="24"/>
          <w:szCs w:val="24"/>
          <w:lang w:val="en-US" w:eastAsia="zh-CN" w:bidi="hi-IN"/>
        </w:rPr>
        <w:t xml:space="preserve">Termination of private foundation status under section 507(b)(1)(B) — advance ruling request". Then follow the instructions for this form. </w:t>
      </w:r>
      <w:r>
        <w:rPr>
          <w:rFonts w:eastAsia="DejaVu Sans" w:cs="FreeSans"/>
          <w:color w:val="auto"/>
          <w:kern w:val="2"/>
          <w:sz w:val="24"/>
          <w:szCs w:val="24"/>
          <w:lang w:val="en-US" w:eastAsia="zh-CN" w:bidi="hi-IN"/>
        </w:rPr>
        <w:t xml:space="preserve">Upon your request our </w:t>
      </w:r>
      <w:r>
        <w:rPr>
          <w:rFonts w:eastAsia="DejaVu Sans" w:cs="FreeSans"/>
          <w:color w:val="auto"/>
          <w:kern w:val="2"/>
          <w:sz w:val="24"/>
          <w:szCs w:val="24"/>
          <w:lang w:val="en-US" w:eastAsia="zh-CN" w:bidi="hi-IN"/>
        </w:rPr>
        <w:t>FIU Cli</w:t>
      </w:r>
      <w:r>
        <w:rPr>
          <w:rFonts w:eastAsia="DejaVu Sans" w:cs="FreeSans"/>
          <w:color w:val="auto"/>
          <w:kern w:val="2"/>
          <w:sz w:val="24"/>
          <w:szCs w:val="24"/>
          <w:lang w:val="en-US" w:eastAsia="zh-CN" w:bidi="hi-IN"/>
        </w:rPr>
        <w:t>ni</w:t>
      </w:r>
      <w:r>
        <w:rPr>
          <w:rFonts w:eastAsia="DejaVu Sans" w:cs="FreeSans"/>
          <w:color w:val="auto"/>
          <w:kern w:val="2"/>
          <w:sz w:val="24"/>
          <w:szCs w:val="24"/>
          <w:lang w:val="en-US" w:eastAsia="zh-CN" w:bidi="hi-IN"/>
        </w:rPr>
        <w:t xml:space="preserve">c </w:t>
      </w:r>
      <w:r>
        <w:rPr>
          <w:rFonts w:eastAsia="DejaVu Sans" w:cs="FreeSans"/>
          <w:color w:val="auto"/>
          <w:kern w:val="2"/>
          <w:sz w:val="24"/>
          <w:szCs w:val="24"/>
          <w:lang w:val="en-US" w:eastAsia="zh-CN" w:bidi="hi-IN"/>
        </w:rPr>
        <w:t xml:space="preserve">may or may not </w:t>
      </w:r>
      <w:r>
        <w:rPr>
          <w:rFonts w:eastAsia="DejaVu Sans" w:cs="FreeSans"/>
          <w:color w:val="auto"/>
          <w:kern w:val="2"/>
          <w:sz w:val="24"/>
          <w:szCs w:val="24"/>
          <w:lang w:val="en-US" w:eastAsia="zh-CN" w:bidi="hi-IN"/>
        </w:rPr>
        <w:t>assist you in preparing this form.</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IRS Form 1089 is filed online through the pay.gov website. Here is a link to an IRS information page on how to do it.</w:t>
      </w:r>
    </w:p>
    <w:p>
      <w:pPr>
        <w:pStyle w:val="Normal"/>
        <w:rPr>
          <w:rFonts w:ascii="Liberation Mono" w:hAnsi="Liberation Mono"/>
        </w:rPr>
      </w:pPr>
      <w:r>
        <w:rPr>
          <w:rFonts w:eastAsia="DejaVu Sans" w:cs="FreeSans"/>
          <w:color w:val="auto"/>
          <w:kern w:val="2"/>
          <w:sz w:val="24"/>
          <w:szCs w:val="24"/>
          <w:lang w:val="en-US" w:eastAsia="zh-CN" w:bidi="hi-IN"/>
        </w:rPr>
        <w:t>https://www.irs.gov/forms-pubs/about-form-8940</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 xml:space="preserve">Here is a link to the instructions </w:t>
      </w:r>
      <w:r>
        <w:rPr>
          <w:rFonts w:eastAsia="DejaVu Sans" w:cs="FreeSans"/>
          <w:color w:val="auto"/>
          <w:kern w:val="2"/>
          <w:sz w:val="24"/>
          <w:szCs w:val="24"/>
          <w:lang w:val="en-US" w:eastAsia="zh-CN" w:bidi="hi-IN"/>
        </w:rPr>
        <w:t>for Form 8940</w:t>
      </w:r>
      <w:r>
        <w:rPr>
          <w:rFonts w:eastAsia="DejaVu Sans" w:cs="FreeSans"/>
          <w:color w:val="auto"/>
          <w:kern w:val="2"/>
          <w:sz w:val="24"/>
          <w:szCs w:val="24"/>
          <w:lang w:val="en-US" w:eastAsia="zh-CN" w:bidi="hi-IN"/>
        </w:rPr>
        <w:t>:</w:t>
      </w:r>
    </w:p>
    <w:p>
      <w:pPr>
        <w:pStyle w:val="Normal"/>
        <w:rPr>
          <w:rFonts w:ascii="Liberation Mono" w:hAnsi="Liberation Mono"/>
        </w:rPr>
      </w:pPr>
      <w:r>
        <w:rPr>
          <w:rFonts w:eastAsia="DejaVu Sans" w:cs="FreeSans"/>
          <w:color w:val="auto"/>
          <w:kern w:val="2"/>
          <w:sz w:val="24"/>
          <w:szCs w:val="24"/>
          <w:lang w:val="en-US" w:eastAsia="zh-CN" w:bidi="hi-IN"/>
        </w:rPr>
        <w:t>https://www.irs.gov/pub//irs-pdf//i8940.pdf</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 xml:space="preserve">Basically, in making the request using Form 8940 you will have to submit most of the information that would be required for an initial exemption application using IRS Form 1023 (which is </w:t>
      </w:r>
      <w:r>
        <w:rPr>
          <w:rFonts w:eastAsia="DejaVu Sans" w:cs="FreeSans"/>
          <w:color w:val="auto"/>
          <w:kern w:val="2"/>
          <w:sz w:val="24"/>
          <w:szCs w:val="24"/>
          <w:lang w:val="en-US" w:eastAsia="zh-CN" w:bidi="hi-IN"/>
        </w:rPr>
        <w:t xml:space="preserve">a </w:t>
      </w:r>
      <w:r>
        <w:rPr>
          <w:rFonts w:eastAsia="DejaVu Sans" w:cs="FreeSans"/>
          <w:color w:val="auto"/>
          <w:kern w:val="2"/>
          <w:sz w:val="24"/>
          <w:szCs w:val="24"/>
          <w:lang w:val="en-US" w:eastAsia="zh-CN" w:bidi="hi-IN"/>
        </w:rPr>
        <w:t xml:space="preserve">more complicated than </w:t>
      </w:r>
      <w:r>
        <w:rPr>
          <w:rFonts w:eastAsia="DejaVu Sans" w:cs="FreeSans"/>
          <w:color w:val="auto"/>
          <w:kern w:val="2"/>
          <w:sz w:val="24"/>
          <w:szCs w:val="24"/>
          <w:lang w:val="en-US" w:eastAsia="zh-CN" w:bidi="hi-IN"/>
        </w:rPr>
        <w:t xml:space="preserve">the simplified </w:t>
      </w:r>
      <w:r>
        <w:rPr>
          <w:rFonts w:eastAsia="DejaVu Sans" w:cs="FreeSans"/>
          <w:color w:val="auto"/>
          <w:kern w:val="2"/>
          <w:sz w:val="24"/>
          <w:szCs w:val="24"/>
          <w:lang w:val="en-US" w:eastAsia="zh-CN" w:bidi="hi-IN"/>
        </w:rPr>
        <w:t>IRS Form 1023-EZ). If granted you would be given an 60 month "advanced ruling" (meaning that the nonprofit would be considered a public charity during those 60 months but would have to submit a form at that end of that period documenting that 1/3 of the organization's support had come from "public sources" (examples include government contracts, small contributions, or grants from public charities).</w:t>
      </w:r>
    </w:p>
    <w:p>
      <w:pPr>
        <w:pStyle w:val="Normal"/>
        <w:rPr>
          <w:rFonts w:ascii="Liberation Mono" w:hAnsi="Liberation Mono"/>
        </w:rPr>
      </w:pPr>
      <w:r>
        <w:rPr/>
      </w:r>
    </w:p>
    <w:p>
      <w:pPr>
        <w:pStyle w:val="Normal"/>
        <w:rPr>
          <w:rFonts w:ascii="Liberation Mono" w:hAnsi="Liberation Mono"/>
        </w:rPr>
      </w:pPr>
      <w:r>
        <w:rPr>
          <w:rFonts w:eastAsia="DejaVu Sans" w:cs="FreeSans"/>
          <w:color w:val="auto"/>
          <w:kern w:val="2"/>
          <w:sz w:val="24"/>
          <w:szCs w:val="24"/>
          <w:lang w:val="en-US" w:eastAsia="zh-CN" w:bidi="hi-IN"/>
        </w:rPr>
        <w:t>Contact me if you have questions.</w:t>
      </w:r>
    </w:p>
    <w:p>
      <w:pPr>
        <w:pStyle w:val="Normal"/>
        <w:rPr>
          <w:rFonts w:ascii="Liberation Mono" w:hAnsi="Liberation Mono"/>
        </w:rPr>
      </w:pPr>
      <w:r>
        <w:rPr/>
      </w:r>
    </w:p>
    <w:p>
      <w:pPr>
        <w:pStyle w:val="Normal"/>
        <w:rPr>
          <w:rFonts w:ascii="Liberation Mono" w:hAnsi="Liberation Mono"/>
        </w:rPr>
      </w:pPr>
      <w:r>
        <w:rPr/>
      </w:r>
    </w:p>
    <w:sectPr>
      <w:footerReference w:type="default" r:id="rId2"/>
      <w:type w:val="nextPage"/>
      <w:pgSz w:w="12240" w:h="15840"/>
      <w:pgMar w:left="1440" w:right="1440" w:gutter="0" w:header="0" w:top="1440" w:footer="657" w:bottom="125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Liberation Mono">
    <w:altName w:val="Courier New"/>
    <w:charset w:val="01"/>
    <w:family w:val="swiss"/>
    <w:pitch w:val="default"/>
  </w:font>
  <w:font w:name="Arial Narrow">
    <w:charset w:val="01"/>
    <w:family w:val="swiss"/>
    <w:pitch w:val="default"/>
  </w:font>
  <w:font w:name="Arial">
    <w:charset w:val="01"/>
    <w:family w:val="swiss"/>
    <w:pitch w:val="default"/>
  </w:font>
  <w:font w:name="OpenSymbol">
    <w:altName w:val="Arial Unicode MS"/>
    <w:charset w:val="01"/>
    <w:family w:val="swiss"/>
    <w:pitch w:val="default"/>
  </w:font>
  <w:font w:name="Courier New">
    <w:charset w:val="01"/>
    <w:family w:val="swiss"/>
    <w:pitch w:val="default"/>
  </w:font>
  <w:font w:name="Calibri">
    <w:charset w:val="01"/>
    <w:family w:val="swiss"/>
    <w:pitch w:val="default"/>
  </w:font>
  <w:font w:name="Liberation Sans">
    <w:altName w:val="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Courier New" w:ascii="Liberation Sans" w:hAnsi="Liberation Sans"/>
        <w:sz w:val="18"/>
        <w:szCs w:val="18"/>
      </w:rPr>
      <w:fldChar w:fldCharType="begin"/>
    </w:r>
    <w:r>
      <w:rPr>
        <w:sz w:val="18"/>
        <w:szCs w:val="18"/>
        <w:rFonts w:cs="Courier New" w:ascii="Liberation Sans" w:hAnsi="Liberation Sans"/>
      </w:rPr>
      <w:instrText xml:space="preserve"> PAGE </w:instrText>
    </w:r>
    <w:r>
      <w:rPr>
        <w:sz w:val="18"/>
        <w:szCs w:val="18"/>
        <w:rFonts w:cs="Courier New" w:ascii="Liberation Sans" w:hAnsi="Liberation Sans"/>
      </w:rPr>
      <w:fldChar w:fldCharType="separate"/>
    </w:r>
    <w:r>
      <w:rPr>
        <w:sz w:val="18"/>
        <w:szCs w:val="18"/>
        <w:rFonts w:cs="Courier New" w:ascii="Liberation Sans" w:hAnsi="Liberation Sans"/>
      </w:rPr>
      <w:t>2</w:t>
    </w:r>
    <w:r>
      <w:rPr>
        <w:sz w:val="18"/>
        <w:szCs w:val="18"/>
        <w:rFonts w:cs="Courier New" w:ascii="Liberation Sans" w:hAnsi="Liberation Sans"/>
      </w:rPr>
      <w:fldChar w:fldCharType="end"/>
    </w:r>
  </w:p>
</w:ftr>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ejaVu Sans" w:cs="FreeSans"/>
        <w:kern w:val="2"/>
        <w:szCs w:val="24"/>
        <w:lang w:val="en-US" w:eastAsia="zh-CN" w:bidi="hi-IN"/>
      </w:rPr>
    </w:rPrDefault>
    <w:pPrDefault>
      <w:pPr>
        <w:suppressAutoHyphens w:val="true"/>
      </w:pPr>
    </w:pPrDefault>
  </w:docDefaults>
  <w:style w:type="paragraph" w:styleId="Normal">
    <w:name w:val="Normal"/>
    <w:qFormat/>
    <w:pPr>
      <w:widowControl w:val="false"/>
      <w:suppressAutoHyphens w:val="false"/>
      <w:overflowPunct w:val="true"/>
      <w:bidi w:val="0"/>
      <w:spacing w:before="0" w:after="0"/>
      <w:jc w:val="left"/>
    </w:pPr>
    <w:rPr>
      <w:rFonts w:ascii="Liberation Mono" w:hAnsi="Liberation Mono" w:eastAsia="DejaVu Sans" w:cs="FreeSans"/>
      <w:color w:val="auto"/>
      <w:kern w:val="2"/>
      <w:sz w:val="24"/>
      <w:szCs w:val="24"/>
      <w:lang w:val="en-US" w:eastAsia="zh-CN" w:bidi="hi-IN"/>
    </w:rPr>
  </w:style>
  <w:style w:type="paragraph" w:styleId="Heading1">
    <w:name w:val="Heading 1"/>
    <w:basedOn w:val="Normal"/>
    <w:qFormat/>
    <w:pPr>
      <w:keepNext w:val="true"/>
      <w:keepLines/>
      <w:widowControl/>
      <w:outlineLvl w:val="0"/>
    </w:pPr>
    <w:rPr>
      <w:rFonts w:ascii="Arial Narrow" w:hAnsi="Arial Narrow" w:cs="Arial Narrow"/>
      <w:b/>
      <w:bCs/>
    </w:rPr>
  </w:style>
  <w:style w:type="paragraph" w:styleId="Heading2">
    <w:name w:val="Heading 2"/>
    <w:basedOn w:val="Normal"/>
    <w:qFormat/>
    <w:pPr>
      <w:keepNext w:val="true"/>
      <w:spacing w:before="240" w:after="60"/>
      <w:outlineLvl w:val="1"/>
    </w:pPr>
    <w:rPr>
      <w:rFonts w:ascii="Arial" w:hAnsi="Arial" w:cs="Arial"/>
      <w:b/>
      <w:bCs/>
      <w:i/>
      <w:iCs/>
      <w:sz w:val="28"/>
      <w:szCs w:val="28"/>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6">
    <w:name w:val="Heading 6"/>
    <w:basedOn w:val="Normal"/>
    <w:qFormat/>
    <w:pPr>
      <w:spacing w:before="240" w:after="60"/>
      <w:outlineLvl w:val="5"/>
    </w:pPr>
    <w:rPr>
      <w:b/>
      <w:bCs/>
      <w:sz w:val="22"/>
      <w:szCs w:val="22"/>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AIAHeadingRegistered">
    <w:name w:val="AIA Heading Registered"/>
    <w:qFormat/>
    <w:rPr>
      <w:rFonts w:ascii="Courier New" w:hAnsi="Courier New" w:cs="Courier New"/>
      <w:sz w:val="20"/>
      <w:szCs w:val="20"/>
      <w:vertAlign w:val="superscript"/>
    </w:rPr>
  </w:style>
  <w:style w:type="character" w:styleId="AIAHeadingTrademark">
    <w:name w:val="AIA Heading Trademark"/>
    <w:qFormat/>
    <w:rPr>
      <w:rFonts w:ascii="Courier New" w:hAnsi="Courier New" w:cs="Courier New"/>
      <w:sz w:val="20"/>
      <w:szCs w:val="20"/>
      <w:vertAlign w:val="superscript"/>
    </w:rPr>
  </w:style>
  <w:style w:type="character" w:styleId="AIAEmphasis">
    <w:name w:val="AIA Emphasis"/>
    <w:qFormat/>
    <w:rPr>
      <w:rFonts w:ascii="Arial Narrow" w:hAnsi="Arial Narrow" w:cs="Arial Narrow"/>
      <w:b/>
      <w:bCs/>
      <w:sz w:val="20"/>
      <w:szCs w:val="20"/>
    </w:rPr>
  </w:style>
  <w:style w:type="character" w:styleId="AIAFillPointText">
    <w:name w:val="AIA FillPoint Text"/>
    <w:qFormat/>
    <w:rPr>
      <w:rFonts w:ascii="Times New Roman" w:hAnsi="Times New Roman" w:cs="Times New Roman"/>
      <w:color w:val="00000A"/>
      <w:sz w:val="20"/>
      <w:szCs w:val="20"/>
      <w:u w:val="none"/>
    </w:rPr>
  </w:style>
  <w:style w:type="character" w:styleId="AIAParagraphNumber">
    <w:name w:val="AIA Paragraph Number"/>
    <w:qFormat/>
    <w:rPr>
      <w:rFonts w:ascii="Arial Narrow" w:hAnsi="Arial Narrow" w:cs="Arial Narrow"/>
      <w:b/>
      <w:bCs/>
      <w:sz w:val="20"/>
      <w:szCs w:val="20"/>
    </w:rPr>
  </w:style>
  <w:style w:type="character" w:styleId="DefaultParagraphFont">
    <w:name w:val="Default Paragraph Font"/>
    <w:qFormat/>
    <w:rPr/>
  </w:style>
  <w:style w:type="character" w:styleId="AIACheckbox">
    <w:name w:val="AIA Checkbox"/>
    <w:basedOn w:val="DefaultParagraphFont"/>
    <w:qFormat/>
    <w:rPr>
      <w:rFonts w:ascii="Arial" w:hAnsi="Arial" w:cs="Arial"/>
      <w:sz w:val="20"/>
      <w:szCs w:val="20"/>
    </w:rPr>
  </w:style>
  <w:style w:type="character" w:styleId="AIAFillPointCheckbox">
    <w:name w:val="AIA FillPoint Checkbox"/>
    <w:basedOn w:val="DefaultParagraphFont"/>
    <w:qFormat/>
    <w:rPr>
      <w:rFonts w:ascii="Arial Narrow" w:hAnsi="Arial Narrow" w:cs="Arial Narrow"/>
      <w:b/>
      <w:bCs/>
      <w:caps/>
      <w:sz w:val="22"/>
      <w:szCs w:val="22"/>
    </w:rPr>
  </w:style>
  <w:style w:type="character" w:styleId="InternetLink">
    <w:name w:val="Hyperlink"/>
    <w:rPr>
      <w:color w:val="000080"/>
      <w:u w:val="single"/>
      <w:lang w:val="zxx" w:eastAsia="zxx" w:bidi="zxx"/>
    </w:rPr>
  </w:style>
  <w:style w:type="character" w:styleId="AIAIndexBoldChar2">
    <w:name w:val="AIA Index Bold Char2"/>
    <w:qFormat/>
    <w:rPr>
      <w:rFonts w:cs="Times New Roman"/>
      <w:b/>
      <w:bCs/>
    </w:rPr>
  </w:style>
  <w:style w:type="character" w:styleId="DeltaViewInsertion">
    <w:name w:val="DeltaView Insertion"/>
    <w:qFormat/>
    <w:rPr>
      <w:color w:val="0000FF"/>
      <w:spacing w:val="0"/>
      <w:u w:val="double"/>
    </w:rPr>
  </w:style>
  <w:style w:type="paragraph" w:styleId="Heading">
    <w:name w:val="Heading"/>
    <w:basedOn w:val="Normal"/>
    <w:next w:val="TextBody"/>
    <w:qFormat/>
    <w:pPr>
      <w:keepNext w:val="true"/>
      <w:spacing w:before="240" w:after="120"/>
    </w:pPr>
    <w:rPr>
      <w:rFonts w:ascii="Arial" w:hAnsi="Arial" w:eastAsia="DejaVu Sans" w:cs="DejaVu Sans"/>
      <w:sz w:val="28"/>
      <w:szCs w:val="28"/>
    </w:rPr>
  </w:style>
  <w:style w:type="paragraph" w:styleId="TextBody">
    <w:name w:val="Body Text"/>
    <w:basedOn w:val="Normal"/>
    <w:pPr>
      <w:spacing w:before="0" w:after="144"/>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rPr/>
  </w:style>
  <w:style w:type="paragraph" w:styleId="Footer">
    <w:name w:val="Footer"/>
    <w:basedOn w:val="Normal"/>
    <w:pPr>
      <w:suppressLineNumbers/>
      <w:tabs>
        <w:tab w:val="clear" w:pos="709"/>
        <w:tab w:val="center" w:pos="4986" w:leader="none"/>
        <w:tab w:val="right" w:pos="9972" w:leader="none"/>
      </w:tabs>
      <w:jc w:val="center"/>
    </w:pPr>
    <w:rPr>
      <w:sz w:val="18"/>
    </w:rPr>
  </w:style>
  <w:style w:type="paragraph" w:styleId="ListBullet4">
    <w:name w:val="List Bullet 4"/>
    <w:basedOn w:val="List"/>
    <w:qFormat/>
    <w:pPr>
      <w:spacing w:before="0" w:after="120"/>
      <w:ind w:left="14" w:right="0" w:hanging="360"/>
    </w:pPr>
    <w:rPr/>
  </w:style>
  <w:style w:type="paragraph" w:styleId="Numbering1Cont">
    <w:name w:val="Numbering 1 Cont."/>
    <w:basedOn w:val="List"/>
    <w:qFormat/>
    <w:pPr>
      <w:spacing w:before="0" w:after="120"/>
      <w:outlineLvl w:val="0"/>
    </w:pPr>
    <w:rPr/>
  </w:style>
  <w:style w:type="paragraph" w:styleId="ListParagraph">
    <w:name w:val="List Paragraph"/>
    <w:basedOn w:val="Normal"/>
    <w:qFormat/>
    <w:pPr>
      <w:widowControl/>
      <w:spacing w:lineRule="auto" w:line="276" w:before="0" w:after="200"/>
      <w:ind w:left="720" w:right="0" w:hanging="0"/>
    </w:pPr>
    <w:rPr>
      <w:rFonts w:ascii="Calibri" w:hAnsi="Calibri" w:eastAsia="Calibri"/>
      <w:sz w:val="22"/>
      <w:szCs w:val="22"/>
    </w:rPr>
  </w:style>
  <w:style w:type="paragraph" w:styleId="Style23">
    <w:name w:val="Style 23"/>
    <w:basedOn w:val="Normal"/>
    <w:qFormat/>
    <w:pPr>
      <w:widowControl/>
      <w:suppressAutoHyphens w:val="false"/>
    </w:pPr>
    <w:rPr>
      <w:sz w:val="24"/>
    </w:rPr>
  </w:style>
  <w:style w:type="paragraph" w:styleId="Style0">
    <w:name w:val="Style 0"/>
    <w:basedOn w:val="Normal"/>
    <w:qFormat/>
    <w:pPr>
      <w:widowControl/>
      <w:suppressAutoHyphens w:val="false"/>
    </w:pPr>
    <w:rPr>
      <w:sz w:val="24"/>
    </w:rPr>
  </w:style>
  <w:style w:type="paragraph" w:styleId="Header">
    <w:name w:val="Header"/>
    <w:basedOn w:val="Normal"/>
    <w:pPr>
      <w:suppressLineNumbers/>
      <w:tabs>
        <w:tab w:val="clear" w:pos="709"/>
        <w:tab w:val="center" w:pos="4680" w:leader="none"/>
        <w:tab w:val="right" w:pos="9360" w:leader="none"/>
      </w:tabs>
    </w:pPr>
    <w:rPr/>
  </w:style>
  <w:style w:type="paragraph" w:styleId="NormalWeb">
    <w:name w:val="Normal (Web)"/>
    <w:basedOn w:val="Normal"/>
    <w:qFormat/>
    <w:pPr>
      <w:widowControl/>
      <w:spacing w:before="280" w:after="280"/>
    </w:pPr>
    <w:rPr>
      <w:sz w:val="24"/>
      <w:szCs w:val="24"/>
    </w:rPr>
  </w:style>
  <w:style w:type="paragraph" w:styleId="TableContents">
    <w:name w:val="Table Contents"/>
    <w:basedOn w:val="Normal"/>
    <w:qFormat/>
    <w:pPr>
      <w:suppressLineNumbers/>
    </w:pPr>
    <w:rPr/>
  </w:style>
  <w:style w:type="paragraph" w:styleId="TextBodyIndent">
    <w:name w:val="Body Text Indent"/>
    <w:basedOn w:val="Normal"/>
    <w:pPr>
      <w:spacing w:before="0" w:after="120"/>
      <w:ind w:left="360" w:right="0" w:hanging="0"/>
    </w:pPr>
    <w:rPr/>
  </w:style>
  <w:style w:type="paragraph" w:styleId="HorizontalLine">
    <w:name w:val="Horizontal Line"/>
    <w:basedOn w:val="Normal"/>
    <w:qFormat/>
    <w:pPr>
      <w:suppressLineNumbers/>
      <w:pBdr>
        <w:bottom w:val="double" w:sz="2" w:space="0" w:color="808080"/>
      </w:pBdr>
      <w:spacing w:before="0" w:after="283"/>
    </w:pPr>
    <w:rPr>
      <w:sz w:val="12"/>
      <w:szCs w:val="12"/>
    </w:rPr>
  </w:style>
  <w:style w:type="paragraph" w:styleId="Title">
    <w:name w:val="Title"/>
    <w:basedOn w:val="Normal"/>
    <w:next w:val="Subtitle"/>
    <w:qFormat/>
    <w:pPr>
      <w:widowControl/>
      <w:jc w:val="center"/>
    </w:pPr>
    <w:rPr>
      <w:b/>
      <w:bCs/>
      <w:sz w:val="24"/>
      <w:szCs w:val="24"/>
    </w:rPr>
  </w:style>
  <w:style w:type="paragraph" w:styleId="Subtitle">
    <w:name w:val="Subtitle"/>
    <w:basedOn w:val="Heading"/>
    <w:qFormat/>
    <w:pPr>
      <w:jc w:val="center"/>
    </w:pPr>
    <w:rPr>
      <w:i/>
      <w:iCs/>
      <w:sz w:val="28"/>
      <w:szCs w:val="28"/>
    </w:rPr>
  </w:style>
  <w:style w:type="paragraph" w:styleId="Addressee">
    <w:name w:val="Envelope Address"/>
    <w:basedOn w:val="Normal"/>
    <w:pPr>
      <w:suppressLineNumbers/>
      <w:spacing w:before="0" w:after="60"/>
    </w:pPr>
    <w:rPr/>
  </w:style>
  <w:style w:type="paragraph" w:styleId="AIAAgreementBodyText">
    <w:name w:val="AIA Agreement Body Text"/>
    <w:qFormat/>
    <w:pPr>
      <w:widowControl/>
      <w:tabs>
        <w:tab w:val="clear" w:pos="709"/>
        <w:tab w:val="left" w:pos="720" w:leader="none"/>
      </w:tabs>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Italics">
    <w:name w:val="AIA Italics"/>
    <w:basedOn w:val="AIAAgreementBodyText"/>
    <w:qFormat/>
    <w:pPr/>
    <w:rPr>
      <w:i/>
      <w:iCs/>
    </w:rPr>
  </w:style>
  <w:style w:type="paragraph" w:styleId="AIAFillPointParagraph">
    <w:name w:val="AIA FillPoint Paragraph"/>
    <w:qFormat/>
    <w:pPr>
      <w:widowControl/>
      <w:shd w:val="clear" w:fill="C0C0C0"/>
      <w:suppressAutoHyphens w:val="true"/>
      <w:overflowPunct w:val="true"/>
      <w:bidi w:val="0"/>
      <w:spacing w:before="0" w:after="0"/>
      <w:jc w:val="left"/>
    </w:pPr>
    <w:rPr>
      <w:rFonts w:ascii="Times New Roman" w:hAnsi="Times New Roman" w:eastAsia="DejaVu Sans" w:cs="FreeSans"/>
      <w:color w:val="auto"/>
      <w:kern w:val="2"/>
      <w:sz w:val="20"/>
      <w:szCs w:val="20"/>
      <w:lang w:val="en-US" w:eastAsia="zh-CN" w:bidi="hi-IN"/>
    </w:rPr>
  </w:style>
  <w:style w:type="paragraph" w:styleId="AIATableofArticles">
    <w:name w:val="AIA Table of Articles"/>
    <w:qFormat/>
    <w:pPr>
      <w:widowControl w:val="false"/>
      <w:suppressAutoHyphens w:val="true"/>
      <w:overflowPunct w:val="true"/>
      <w:bidi w:val="0"/>
      <w:spacing w:before="0" w:after="0"/>
      <w:ind w:left="720" w:right="0" w:hanging="720"/>
      <w:jc w:val="left"/>
    </w:pPr>
    <w:rPr>
      <w:rFonts w:ascii="Times New Roman" w:hAnsi="Times New Roman" w:eastAsia="DejaVu Sans" w:cs="FreeSans"/>
      <w:color w:val="auto"/>
      <w:kern w:val="2"/>
      <w:sz w:val="24"/>
      <w:szCs w:val="24"/>
      <w:lang w:val="en-US" w:eastAsia="zh-CN" w:bidi="hi-IN"/>
    </w:rPr>
  </w:style>
  <w:style w:type="paragraph" w:styleId="AIABodyTextHanging">
    <w:name w:val="AIA Body Text Hanging"/>
    <w:basedOn w:val="AIAAgreementBodyText"/>
    <w:qFormat/>
    <w:pPr>
      <w:spacing w:before="0" w:after="0"/>
      <w:ind w:left="1188" w:right="0" w:hanging="468"/>
    </w:pPr>
    <w:rPr/>
  </w:style>
  <w:style w:type="paragraph" w:styleId="AIASubheading">
    <w:name w:val="AIA Subheading"/>
    <w:basedOn w:val="AIAAgreementBodyText"/>
    <w:qFormat/>
    <w:pPr>
      <w:keepNext w:val="true"/>
      <w:keepLines/>
    </w:pPr>
    <w:rPr>
      <w:rFonts w:ascii="Arial Narrow" w:hAnsi="Arial Narrow" w:cs="Arial Narrow"/>
      <w:b/>
      <w:bCs/>
    </w:rPr>
  </w:style>
  <w:style w:type="paragraph" w:styleId="AIAAgreementSubHeader1">
    <w:name w:val="AIA Agreement Sub Header 1"/>
    <w:qFormat/>
    <w:pPr>
      <w:widowControl/>
      <w:suppressAutoHyphens w:val="true"/>
      <w:overflowPunct w:val="true"/>
      <w:bidi w:val="0"/>
      <w:spacing w:before="240" w:after="0"/>
      <w:jc w:val="left"/>
    </w:pPr>
    <w:rPr>
      <w:rFonts w:ascii="Courier New" w:hAnsi="Courier New" w:eastAsia="DejaVu Sans" w:cs="Courier New"/>
      <w:b/>
      <w:bCs/>
      <w:i/>
      <w:iCs/>
      <w:color w:val="auto"/>
      <w:kern w:val="2"/>
      <w:sz w:val="28"/>
      <w:szCs w:val="28"/>
      <w:lang w:val="en-US" w:eastAsia="zh-CN" w:bidi="hi-IN"/>
    </w:rPr>
  </w:style>
  <w:style w:type="paragraph" w:styleId="AIABodyTextIndented">
    <w:name w:val="AIA Body Text Indented"/>
    <w:basedOn w:val="AIAAgreementBodyText"/>
    <w:qFormat/>
    <w:pPr>
      <w:spacing w:before="0" w:after="0"/>
      <w:ind w:left="720" w:right="0" w:hanging="0"/>
    </w:pPr>
    <w:rPr/>
  </w:style>
  <w:style w:type="paragraph" w:styleId="AIAFillPointParagraphRight">
    <w:name w:val="AIA FillPoint Paragraph Right"/>
    <w:qFormat/>
    <w:pPr>
      <w:widowControl w:val="false"/>
      <w:suppressAutoHyphens w:val="true"/>
      <w:overflowPunct w:val="true"/>
      <w:bidi w:val="0"/>
      <w:spacing w:before="0" w:after="0"/>
      <w:jc w:val="right"/>
    </w:pPr>
    <w:rPr>
      <w:rFonts w:ascii="Times New Roman" w:hAnsi="Times New Roman" w:eastAsia="DejaVu Sans" w:cs="FreeSans"/>
      <w:color w:val="auto"/>
      <w:kern w:val="2"/>
      <w:sz w:val="24"/>
      <w:szCs w:val="24"/>
      <w:lang w:val="en-US" w:eastAsia="zh-CN" w:bidi="hi-IN"/>
    </w:rPr>
  </w:style>
  <w:style w:type="paragraph" w:styleId="AIAItalicsHanging">
    <w:name w:val="AIA Italics Hanging"/>
    <w:basedOn w:val="AIAItalics"/>
    <w:qFormat/>
    <w:pPr>
      <w:spacing w:before="0" w:after="0"/>
      <w:ind w:left="1191" w:right="0" w:hanging="0"/>
    </w:pPr>
    <w:rPr/>
  </w:style>
  <w:style w:type="paragraph" w:styleId="AIADigitalSignature">
    <w:name w:val="AIA Digital Signature"/>
    <w:qFormat/>
    <w:pPr>
      <w:widowControl/>
      <w:suppressAutoHyphens w:val="true"/>
      <w:overflowPunct w:val="true"/>
      <w:bidi w:val="0"/>
      <w:spacing w:before="0" w:after="60"/>
      <w:jc w:val="center"/>
    </w:pPr>
    <w:rPr>
      <w:rFonts w:ascii="Arial" w:hAnsi="Arial" w:eastAsia="DejaVu Sans" w:cs="Arial"/>
      <w:b/>
      <w:bCs/>
      <w:color w:val="auto"/>
      <w:kern w:val="2"/>
      <w:sz w:val="20"/>
      <w:szCs w:val="20"/>
      <w:lang w:val="en-US" w:eastAsia="zh-CN" w:bidi="hi-IN"/>
    </w:rPr>
  </w:style>
  <w:style w:type="paragraph" w:styleId="AIASignatureBlock">
    <w:name w:val="AIA Signature Block"/>
    <w:basedOn w:val="AIAAgreementBodyText"/>
    <w:qFormat/>
    <w:pPr/>
    <w:rPr/>
  </w:style>
  <w:style w:type="paragraph" w:styleId="Quotations">
    <w:name w:val="Quotations"/>
    <w:basedOn w:val="Normal"/>
    <w:qFormat/>
    <w:pPr>
      <w:spacing w:before="0" w:after="283"/>
      <w:ind w:left="567" w:right="567" w:hanging="0"/>
    </w:pPr>
    <w:rPr/>
  </w:style>
  <w:style w:type="numbering" w:styleId="Numbering123">
    <w:name w:val="Numbering 123"/>
    <w:qFormat/>
  </w:style>
  <w:style w:type="numbering" w:styleId="Numbering1">
    <w:name w:val="Numbering 1"/>
    <w:qFormat/>
  </w:style>
  <w:style w:type="numbering" w:styleId="Numbering2">
    <w:name w:val="Numbering 2"/>
    <w:qFormat/>
  </w:style>
  <w:style w:type="numbering" w:styleId="Numbering4">
    <w:name w:val="Numbering 4"/>
    <w:qFormat/>
  </w:style>
  <w:style w:type="numbering" w:styleId="NumberingABC">
    <w:name w:val="Numbering-ABC"/>
    <w:qFormat/>
  </w:style>
  <w:style w:type="numbering" w:styleId="Numbering11">
    <w:name w:val="Numbering - 1.1"/>
    <w:qFormat/>
  </w:style>
  <w:style w:type="numbering" w:styleId="Numbering1Aai">
    <w:name w:val="Numbering-1-A-a-i"/>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john5</Template>
  <TotalTime>77</TotalTime>
  <Application>LibreOffice/7.4.7.2$Linux_X86_64 LibreOffice_project/40$Build-2</Application>
  <AppVersion>15.0000</AppVersion>
  <Pages>2</Pages>
  <Words>396</Words>
  <Characters>2177</Characters>
  <CharactersWithSpaces>2559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2018-08-09T12:35:53Z</dcterms:created>
  <dc:creator>John Little</dc:creator>
  <dc:description/>
  <dc:language>en-US</dc:language>
  <cp:lastModifiedBy>John Little</cp:lastModifiedBy>
  <dcterms:modified xsi:type="dcterms:W3CDTF">2025-01-27T10:12:13Z</dcterms:modified>
  <cp:revision>18</cp:revision>
  <dc:subject/>
  <dc:title>john5</dc:title>
</cp:coreProperties>
</file>