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eastAsia="Times New Roman" w:cs="Times New Roman"/>
        </w:rPr>
      </w:pPr>
      <w:r>
        <w:rPr>
          <w:rFonts w:eastAsia="Times New Roman" w:cs="Times New Roman"/>
        </w:rPr>
        <w:t>NON-EXCLUSIVE MODELING AGREEMENT</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 xml:space="preserve">This Modeling Agreement (“Agreement”) is entered into as of the _____ day of _________________ 201__, between &lt;&lt;name&gt;&gt; LLC (“Company”), and _______________________ (hereinafter referred to as “Model”). </w:t>
      </w:r>
    </w:p>
    <w:p>
      <w:pPr>
        <w:pStyle w:val="Normal"/>
        <w:jc w:val="both"/>
        <w:rPr>
          <w:rFonts w:eastAsia="Times New Roman" w:cs="Times New Roman"/>
        </w:rPr>
      </w:pPr>
      <w:r>
        <w:rPr>
          <w:rFonts w:eastAsia="Times New Roman" w:cs="Times New Roman"/>
        </w:rPr>
      </w:r>
    </w:p>
    <w:p>
      <w:pPr>
        <w:pStyle w:val="Normal"/>
        <w:jc w:val="both"/>
        <w:rPr/>
      </w:pPr>
      <w:r>
        <w:rPr/>
        <w:t xml:space="preserve">SCOPE OF WORK </w:t>
      </w:r>
    </w:p>
    <w:p>
      <w:pPr>
        <w:pStyle w:val="Normal"/>
        <w:jc w:val="both"/>
        <w:rPr/>
      </w:pPr>
      <w:r>
        <w:rPr/>
        <w:t>Model agrees to work for Company as an independent contractor, providing modeling-related services. From time to time the Company may offer modeling assignments ("Job Offer") to the Model under the terms of this Agreement.  To do that,</w:t>
      </w:r>
      <w:bookmarkStart w:id="0" w:name="_GoBack"/>
      <w:bookmarkEnd w:id="0"/>
      <w:r>
        <w:rPr/>
        <w:t xml:space="preserve"> the Company shall contact Model at least ten days before the event with an email Job Offer proposal that will include: date, time, location, services to be rendered, and compensation. Model shall have 24 hours in which to either accept or decline the Job Offer. Jobs will be offered in Company’s sole discretion. Company is under no obligation to guarantee Model any minimum number of contracts or any minimum number of hours.</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COMPENSATION</w:t>
      </w:r>
    </w:p>
    <w:p>
      <w:pPr>
        <w:pStyle w:val="Normal"/>
        <w:jc w:val="both"/>
        <w:rPr>
          <w:rFonts w:eastAsia="Times New Roman" w:cs="Times New Roman"/>
        </w:rPr>
      </w:pPr>
      <w:r>
        <w:rPr>
          <w:rFonts w:eastAsia="Times New Roman" w:cs="Times New Roman"/>
        </w:rPr>
        <w:t>Model Photographer shall be paid the amount detailed in the Job Offer upon completion of the assignment.</w:t>
      </w:r>
    </w:p>
    <w:p>
      <w:pPr>
        <w:pStyle w:val="Normal"/>
        <w:jc w:val="both"/>
        <w:rPr>
          <w:rFonts w:eastAsia="Times New Roman" w:cs="Times New Roman"/>
        </w:rPr>
      </w:pPr>
      <w:r>
        <w:rPr>
          <w:rFonts w:eastAsia="Times New Roman" w:cs="Times New Roman"/>
        </w:rPr>
      </w:r>
    </w:p>
    <w:p>
      <w:pPr>
        <w:pStyle w:val="Normal"/>
        <w:jc w:val="both"/>
        <w:rPr/>
      </w:pPr>
      <w:r>
        <w:rPr/>
        <w:t>NOTICES</w:t>
      </w:r>
    </w:p>
    <w:p>
      <w:pPr>
        <w:pStyle w:val="Normal"/>
        <w:jc w:val="both"/>
        <w:rPr/>
      </w:pPr>
      <w:r>
        <w:rPr/>
        <w:t>All communications to Company shall be through the email address &lt;&lt;</w:t>
      </w:r>
      <w:r>
        <w:rPr/>
        <w:t>address</w:t>
      </w:r>
      <w:r>
        <w:rPr/>
        <w:t xml:space="preserve">&gt;&gt;. All communications to Model shall be through the email address ____________________________. </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TERMINATION OF AGREEMENT</w:t>
      </w:r>
    </w:p>
    <w:p>
      <w:pPr>
        <w:pStyle w:val="Normal"/>
        <w:jc w:val="both"/>
        <w:rPr>
          <w:rFonts w:eastAsia="Times New Roman" w:cs="Times New Roman"/>
        </w:rPr>
      </w:pPr>
      <w:r>
        <w:rPr>
          <w:rFonts w:eastAsia="Times New Roman" w:cs="Times New Roman"/>
        </w:rPr>
        <w:t xml:space="preserve">Company may terminate this Agreement at any time by giving 5 working days’ written email notice to Model. Model may terminate this agreement until three days, or 72 hours, before the show, whichever is longer. If Model fails to give adequate notice either three days or 72 hours before the show—whichever is longer—the Company may unilaterally terminate this agreement and will not engage the Model in the future. If, however, notice was not given due to an extreme emergency as determined in Company’s sole discretion, the Model will have up to 48 hours after the show to inform the Company of the emergency. If Model complies with this grace period she or he shall still forfeit any moneys to be earned from the event but retains the ability to be hired by Company in the future. </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 xml:space="preserve">PHOTOGRAPHS AND VIDEO </w:t>
      </w:r>
    </w:p>
    <w:p>
      <w:pPr>
        <w:pStyle w:val="Normal"/>
        <w:jc w:val="both"/>
        <w:rPr>
          <w:rFonts w:eastAsia="Times New Roman" w:cs="Times New Roman"/>
        </w:rPr>
      </w:pPr>
      <w:r>
        <w:rPr>
          <w:rFonts w:eastAsia="Times New Roman" w:cs="Times New Roman"/>
        </w:rPr>
        <w:t xml:space="preserve">All photographs and video taken of Model during any modeling assignment shall be the property of Company. Model expressly authorizes Company to use such photographs and video in advertisements, brochures, and other promotional media and materials. Model shall receive copies of any photographs or videos where Model appears and may use these photographs and videos for private use, social media promotion, and in Model’s portfolio, but Model shall not resell the photos and shall not post photos to any site that would negatively reflect the brand of the Company. </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r>
    </w:p>
    <w:p>
      <w:pPr>
        <w:pStyle w:val="Normal"/>
        <w:rPr>
          <w:rFonts w:eastAsia="Times New Roman" w:cs="Times New Roman"/>
        </w:rPr>
      </w:pPr>
      <w:r>
        <w:rPr>
          <w:rFonts w:eastAsia="Times New Roman" w:cs="Times New Roman"/>
        </w:rPr>
        <w:t>PERSONAL INJURY OR PROPERTY DAMAGE</w:t>
      </w:r>
    </w:p>
    <w:p>
      <w:pPr>
        <w:pStyle w:val="Normal"/>
        <w:jc w:val="both"/>
        <w:rPr>
          <w:rFonts w:eastAsia="Times New Roman" w:cs="Times New Roman"/>
        </w:rPr>
      </w:pPr>
      <w:r>
        <w:rPr>
          <w:rFonts w:eastAsia="Times New Roman" w:cs="Times New Roman"/>
        </w:rPr>
        <w:t xml:space="preserve">Company shall not be liable to Model for any personal injury or property damage that may occur while Model is on assignment and/or providing services pursuant to this Agreement. </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 xml:space="preserve">INDEMNIFICATION </w:t>
      </w:r>
    </w:p>
    <w:p>
      <w:pPr>
        <w:pStyle w:val="Normal"/>
        <w:jc w:val="both"/>
        <w:rPr>
          <w:rFonts w:eastAsia="Times New Roman" w:cs="Times New Roman"/>
        </w:rPr>
      </w:pPr>
      <w:r>
        <w:rPr>
          <w:rFonts w:eastAsia="Times New Roman" w:cs="Times New Roman"/>
        </w:rPr>
        <w:t xml:space="preserve">Model hereby agrees to indemnify and hold Company harmless from all claims made by Company’s clients against Company that arise from or in any way relate to: (i) modeling services provided by Model; or (ii) Model’s failure to appear and provide modeling services on dates and times assigned. </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 xml:space="preserve">WEBSITE </w:t>
      </w:r>
    </w:p>
    <w:p>
      <w:pPr>
        <w:pStyle w:val="Normal"/>
        <w:jc w:val="both"/>
        <w:rPr>
          <w:rFonts w:eastAsia="Times New Roman" w:cs="Times New Roman"/>
        </w:rPr>
      </w:pPr>
      <w:r>
        <w:rPr>
          <w:rFonts w:eastAsia="Times New Roman" w:cs="Times New Roman"/>
        </w:rPr>
        <w:t xml:space="preserve">Model hereby grants Company the right to place pictures of Model on any Company Websites and social media platforms, along with Model’s name, age, and other personal information relevant to Model’s professional experience and qualifications. </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 xml:space="preserve">INDEPENDENT CONTRACTOR </w:t>
      </w:r>
    </w:p>
    <w:p>
      <w:pPr>
        <w:pStyle w:val="Normal"/>
        <w:jc w:val="both"/>
        <w:rPr>
          <w:rFonts w:eastAsia="Times New Roman" w:cs="Times New Roman"/>
        </w:rPr>
      </w:pPr>
      <w:r>
        <w:rPr>
          <w:rFonts w:eastAsia="Times New Roman" w:cs="Times New Roman"/>
        </w:rPr>
        <w:t xml:space="preserve">This Agreement shall not render Model an employee, partner, agent of, or joint venture with Company for any purpose. Model is and will remain an independent contractor in his or her relationship to Company. Company shall not be responsible for withholding taxes with respect to Model’s compensation hereunder. Model shall have no claim against Company hereunder or otherwise for vacation pay, sick leave, retirement benefits, social security, worker’s compensation, health or disability benefits, unemployment insurance benefits, or employee benefits of any kind. </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 xml:space="preserve">CHOICE OF LAW </w:t>
      </w:r>
    </w:p>
    <w:p>
      <w:pPr>
        <w:pStyle w:val="ListParagraph"/>
        <w:keepNext w:val="true"/>
        <w:keepLines/>
        <w:ind w:left="0" w:hanging="0"/>
        <w:jc w:val="both"/>
        <w:rPr>
          <w:rFonts w:cs="Times New Roman"/>
        </w:rPr>
      </w:pPr>
      <w:r>
        <w:rPr>
          <w:rFonts w:cs="Times New Roman"/>
        </w:rPr>
        <w:t>The validity of this agreement and of any of its terms or provisions, as well as the rights and duties of the parties to this agreement, is governed by the laws of the State of Florida. All disputes will be resolved in Florida courts in Miami-Dade County.</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 xml:space="preserve">UNENFORCEABILITY OF PROVISIONS </w:t>
      </w:r>
    </w:p>
    <w:p>
      <w:pPr>
        <w:pStyle w:val="Normal"/>
        <w:jc w:val="both"/>
        <w:rPr/>
      </w:pPr>
      <w:r>
        <w:rPr>
          <w:rFonts w:eastAsia="Times New Roman" w:cs="Times New Roman"/>
        </w:rPr>
        <w:t xml:space="preserve">If any provision of this Agreement, or any portion thereof, is held to be invalid and unenforceable, then the remainder of this Agreement shall nevertheless remain in full force and effect. </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t xml:space="preserve">OPPORTUNITY TO REVIEW </w:t>
      </w:r>
    </w:p>
    <w:p>
      <w:pPr>
        <w:pStyle w:val="Normal"/>
        <w:jc w:val="both"/>
        <w:rPr/>
      </w:pPr>
      <w:r>
        <w:rPr>
          <w:rFonts w:eastAsia="Times New Roman" w:cs="Times New Roman"/>
        </w:rPr>
        <w:t>Model acknowledges that he or she has read this Agreement, understands its content and is willing to be bound by its terms.</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ListParagraph"/>
        <w:ind w:left="0" w:hanging="0"/>
        <w:jc w:val="both"/>
        <w:rPr>
          <w:rFonts w:eastAsia="Times New Roman" w:cs="Times New Roman"/>
        </w:rPr>
      </w:pPr>
      <w:r>
        <w:rPr>
          <w:rFonts w:eastAsia="Times New Roman" w:cs="Times New Roman"/>
        </w:rPr>
        <w:t>IN WITNESS WHEREOF, the parties hereto agree to the above terms and have either directly executed this Contract or have caused it to be executed in their name by a duly authorized agent</w:t>
      </w:r>
    </w:p>
    <w:p>
      <w:pPr>
        <w:pStyle w:val="Normal"/>
        <w:rPr/>
      </w:pPr>
      <w:r>
        <w:rPr/>
      </w:r>
    </w:p>
    <w:p>
      <w:pPr>
        <w:pStyle w:val="Normal"/>
        <w:jc w:val="both"/>
        <w:rPr/>
      </w:pPr>
      <w:r>
        <w:rPr>
          <w:rFonts w:eastAsia="Times New Roman" w:cs="Times New Roman"/>
        </w:rPr>
        <w:t xml:space="preserve">&lt;&lt;name&gt;&gt;, LLC </w:t>
      </w:r>
    </w:p>
    <w:p>
      <w:pPr>
        <w:pStyle w:val="Normal"/>
        <w:jc w:val="both"/>
        <w:rPr>
          <w:rFonts w:eastAsia="Times New Roman" w:cs="Times New Roman"/>
        </w:rPr>
      </w:pPr>
      <w:r>
        <w:rPr>
          <w:rFonts w:eastAsia="Times New Roman" w:cs="Times New Roman"/>
        </w:rPr>
      </w:r>
    </w:p>
    <w:p>
      <w:pPr>
        <w:pStyle w:val="Normal"/>
        <w:jc w:val="both"/>
        <w:rPr/>
      </w:pPr>
      <w:r>
        <w:rPr>
          <w:rFonts w:eastAsia="Times New Roman" w:cs="Times New Roman"/>
        </w:rPr>
        <w:t>By: ___________________________</w:t>
        <w:tab/>
        <w:t>Date: _______________</w:t>
      </w:r>
    </w:p>
    <w:p>
      <w:pPr>
        <w:pStyle w:val="Normal"/>
        <w:jc w:val="both"/>
        <w:rPr>
          <w:rFonts w:eastAsia="Times New Roman" w:cs="Times New Roman"/>
        </w:rPr>
      </w:pPr>
      <w:r>
        <w:rPr>
          <w:rFonts w:eastAsia="Times New Roman" w:cs="Times New Roman"/>
        </w:rPr>
        <w:t xml:space="preserve">      </w:t>
      </w:r>
      <w:r>
        <w:rPr>
          <w:rFonts w:eastAsia="Times New Roman" w:cs="Times New Roman"/>
        </w:rPr>
        <w:t>&lt;&lt;name&gt;&gt;, Owner</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r>
    </w:p>
    <w:p>
      <w:pPr>
        <w:pStyle w:val="Normal"/>
        <w:jc w:val="both"/>
        <w:rPr/>
      </w:pPr>
      <w:r>
        <w:rPr>
          <w:rFonts w:eastAsia="Times New Roman" w:cs="Times New Roman"/>
        </w:rPr>
        <w:t xml:space="preserve">Model: </w:t>
      </w:r>
    </w:p>
    <w:p>
      <w:pPr>
        <w:pStyle w:val="Normal"/>
        <w:jc w:val="both"/>
        <w:rPr>
          <w:rFonts w:eastAsia="Times New Roman" w:cs="Times New Roman"/>
        </w:rPr>
      </w:pPr>
      <w:r>
        <w:rPr>
          <w:rFonts w:eastAsia="Times New Roman" w:cs="Times New Roman"/>
        </w:rPr>
      </w:r>
    </w:p>
    <w:p>
      <w:pPr>
        <w:pStyle w:val="Normal"/>
        <w:jc w:val="both"/>
        <w:rPr/>
      </w:pPr>
      <w:r>
        <w:rPr>
          <w:rFonts w:eastAsia="Times New Roman" w:cs="Times New Roman"/>
        </w:rPr>
        <w:t xml:space="preserve">___________________________________ </w:t>
      </w:r>
    </w:p>
    <w:p>
      <w:pPr>
        <w:pStyle w:val="Normal"/>
        <w:jc w:val="both"/>
        <w:rPr/>
      </w:pPr>
      <w:r>
        <w:rPr>
          <w:rFonts w:eastAsia="Times New Roman" w:cs="Times New Roman"/>
        </w:rPr>
        <w:t>signature</w:t>
      </w:r>
    </w:p>
    <w:p>
      <w:pPr>
        <w:pStyle w:val="Normal"/>
        <w:jc w:val="both"/>
        <w:rPr>
          <w:rFonts w:eastAsia="Times New Roman" w:cs="Times New Roman"/>
        </w:rPr>
      </w:pPr>
      <w:r>
        <w:rPr>
          <w:rFonts w:eastAsia="Times New Roman" w:cs="Times New Roman"/>
        </w:rPr>
      </w:r>
    </w:p>
    <w:p>
      <w:pPr>
        <w:pStyle w:val="Normal"/>
        <w:jc w:val="both"/>
        <w:rPr/>
      </w:pPr>
      <w:r>
        <w:rPr>
          <w:rFonts w:eastAsia="Times New Roman" w:cs="Times New Roman"/>
        </w:rPr>
        <w:t>________________________________</w:t>
        <w:tab/>
        <w:t>Date: ________________</w:t>
      </w:r>
    </w:p>
    <w:p>
      <w:pPr>
        <w:pStyle w:val="Normal"/>
        <w:jc w:val="both"/>
        <w:rPr/>
      </w:pPr>
      <w:r>
        <w:rPr>
          <w:rFonts w:eastAsia="Times New Roman" w:cs="Times New Roman"/>
        </w:rPr>
        <w:t>print name</w:t>
      </w:r>
    </w:p>
    <w:p>
      <w:pPr>
        <w:pStyle w:val="Normal"/>
        <w:rPr/>
      </w:pPr>
      <w:r>
        <w:rPr/>
      </w:r>
    </w:p>
    <w:sectPr>
      <w:footerReference w:type="default" r:id="rId2"/>
      <w:type w:val="nextPage"/>
      <w:pgSz w:w="12240" w:h="15840"/>
      <w:pgMar w:left="1440" w:right="1440" w:header="0" w:top="1440" w:footer="720" w:bottom="1440" w:gutter="0"/>
      <w:pgNumType w:fmt="decimal"/>
      <w:formProt w:val="false"/>
      <w:textDirection w:val="lrTb"/>
      <w:docGrid w:type="default" w:linePitch="36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Carlito">
    <w:altName w:val="Calibri"/>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mc:AlternateContent>
        <mc:Choice Requires="wps">
          <w:drawing>
            <wp:anchor behindDoc="1" distT="0" distB="0" distL="0" distR="0" simplePos="0" locked="0" layoutInCell="1" allowOverlap="1" relativeHeight="4" wp14:anchorId="1312297A">
              <wp:simplePos x="0" y="0"/>
              <wp:positionH relativeFrom="margin">
                <wp:align>center</wp:align>
              </wp:positionH>
              <wp:positionV relativeFrom="paragraph">
                <wp:posOffset>635</wp:posOffset>
              </wp:positionV>
              <wp:extent cx="77470" cy="174625"/>
              <wp:effectExtent l="0" t="0" r="0" b="0"/>
              <wp:wrapTopAndBottom/>
              <wp:docPr id="1" name="Frame1"/>
              <a:graphic xmlns:a="http://schemas.openxmlformats.org/drawingml/2006/main">
                <a:graphicData uri="http://schemas.microsoft.com/office/word/2010/wordprocessingShape">
                  <wps:wsp>
                    <wps:cNvSpPr/>
                    <wps:spPr>
                      <a:xfrm>
                        <a:off x="0" y="0"/>
                        <a:ext cx="76680" cy="173880"/>
                      </a:xfrm>
                      <a:prstGeom prst="rect">
                        <a:avLst/>
                      </a:prstGeom>
                      <a:noFill/>
                      <a:ln>
                        <a:noFill/>
                      </a:ln>
                    </wps:spPr>
                    <wps:style>
                      <a:lnRef idx="0"/>
                      <a:fillRef idx="0"/>
                      <a:effectRef idx="0"/>
                      <a:fontRef idx="minor"/>
                    </wps:style>
                    <wps:txbx>
                      <w:txbxContent>
                        <w:p>
                          <w:pPr>
                            <w:pStyle w:val="Footer"/>
                            <w:rPr>
                              <w:color w:val="auto"/>
                            </w:rPr>
                          </w:pPr>
                          <w:r>
                            <w:rPr>
                              <w:color w:val="auto"/>
                            </w:rPr>
                            <w:fldChar w:fldCharType="begin"/>
                          </w:r>
                          <w:r>
                            <w:rPr/>
                            <w:instrText> PAGE </w:instrText>
                          </w:r>
                          <w:r>
                            <w:rPr/>
                            <w:fldChar w:fldCharType="separate"/>
                          </w:r>
                          <w:r>
                            <w:rPr/>
                            <w:t>3</w:t>
                          </w:r>
                          <w:r>
                            <w:rPr/>
                            <w:fldChar w:fldCharType="end"/>
                          </w:r>
                        </w:p>
                      </w:txbxContent>
                    </wps:txbx>
                    <wps:bodyPr lIns="0" rIns="0" tIns="0" bIns="0">
                      <a:spAutoFit/>
                    </wps:bodyPr>
                  </wps:wsp>
                </a:graphicData>
              </a:graphic>
            </wp:anchor>
          </w:drawing>
        </mc:Choice>
        <mc:Fallback>
          <w:pict>
            <v:rect id="shape_0" ID="Frame1" fillcolor="white" stroked="f" style="position:absolute;margin-left:230.95pt;margin-top:0.05pt;width:6pt;height:13.65pt;mso-position-horizontal:center;mso-position-horizontal-relative:margin" wp14:anchorId="1312297A">
              <w10:wrap type="square"/>
              <v:fill o:detectmouseclick="t" type="solid" color2="black" opacity="0"/>
              <v:stroke color="#3465a4" joinstyle="round" endcap="flat"/>
              <v:textbox>
                <w:txbxContent>
                  <w:p>
                    <w:pPr>
                      <w:pStyle w:val="Footer"/>
                      <w:rPr>
                        <w:color w:val="auto"/>
                      </w:rPr>
                    </w:pPr>
                    <w:r>
                      <w:rPr>
                        <w:color w:val="auto"/>
                      </w:rPr>
                      <w:fldChar w:fldCharType="begin"/>
                    </w:r>
                    <w:r>
                      <w:rPr/>
                      <w:instrText> PAGE </w:instrText>
                    </w:r>
                    <w:r>
                      <w:rPr/>
                      <w:fldChar w:fldCharType="separate"/>
                    </w:r>
                    <w:r>
                      <w:rPr/>
                      <w:t>3</w:t>
                    </w:r>
                    <w:r>
                      <w:rPr/>
                      <w:fldChar w:fldCharType="end"/>
                    </w:r>
                  </w:p>
                </w:txbxContent>
              </v:textbox>
            </v:rect>
          </w:pict>
        </mc:Fallback>
      </mc:AlternateContent>
    </w:r>
  </w:p>
</w:ftr>
</file>

<file path=word/settings.xml><?xml version="1.0" encoding="utf-8"?>
<w:settings xmlns:w="http://schemas.openxmlformats.org/wordprocessingml/2006/main">
  <w:zoom w:percent="11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x-none" w:bidi="x-non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4"/>
        <w:szCs w:val="24"/>
        <w:lang w:val="en-US" w:eastAsia="en-US" w:bidi="ar-SA"/>
      </w:rPr>
    </w:rPrDefault>
    <w:pPrDefault>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a57dc2"/>
    <w:pPr>
      <w:widowControl/>
      <w:bidi w:val="0"/>
      <w:jc w:val="left"/>
    </w:pPr>
    <w:rPr>
      <w:rFonts w:ascii="Times New Roman" w:hAnsi="Times New Roman" w:eastAsia="Calibri" w:cs="" w:cstheme="minorBidi" w:eastAsiaTheme="minorHAnsi"/>
      <w:color w:val="auto"/>
      <w:kern w:val="0"/>
      <w:sz w:val="24"/>
      <w:szCs w:val="24"/>
      <w:lang w:val="en-US" w:eastAsia="en-US" w:bidi="ar-SA"/>
    </w:rPr>
  </w:style>
  <w:style w:type="paragraph" w:styleId="Heading1">
    <w:name w:val="Heading 1"/>
    <w:basedOn w:val="Normal"/>
    <w:next w:val="Normal"/>
    <w:link w:val="Heading1Char"/>
    <w:uiPriority w:val="9"/>
    <w:qFormat/>
    <w:rsid w:val="007725e0"/>
    <w:pPr>
      <w:keepNext w:val="true"/>
      <w:keepLines/>
      <w:outlineLvl w:val="0"/>
    </w:pPr>
    <w:rPr>
      <w:rFonts w:eastAsia="" w:cs="" w:cstheme="majorBidi" w:eastAsiaTheme="majorEastAsia"/>
      <w:color w:val="000000" w:themeColor="text1"/>
      <w:sz w:val="32"/>
      <w:szCs w:val="32"/>
    </w:rPr>
  </w:style>
  <w:style w:type="paragraph" w:styleId="Heading2">
    <w:name w:val="Heading 2"/>
    <w:basedOn w:val="Normal"/>
    <w:next w:val="Normal"/>
    <w:link w:val="Heading2Char"/>
    <w:uiPriority w:val="9"/>
    <w:semiHidden/>
    <w:unhideWhenUsed/>
    <w:qFormat/>
    <w:rsid w:val="007725e0"/>
    <w:pPr>
      <w:keepNext w:val="true"/>
      <w:keepLines/>
      <w:outlineLvl w:val="1"/>
    </w:pPr>
    <w:rPr>
      <w:rFonts w:eastAsia="" w:cs="" w:cstheme="majorBidi" w:eastAsiaTheme="majorEastAsia"/>
      <w:color w:val="000000" w:themeColor="text1"/>
      <w:sz w:val="26"/>
      <w:szCs w:val="26"/>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uiPriority w:val="9"/>
    <w:semiHidden/>
    <w:qFormat/>
    <w:rsid w:val="007725e0"/>
    <w:rPr>
      <w:rFonts w:eastAsia="" w:cs="" w:cstheme="majorBidi" w:eastAsiaTheme="majorEastAsia"/>
      <w:color w:val="000000" w:themeColor="text1"/>
      <w:sz w:val="26"/>
      <w:szCs w:val="26"/>
    </w:rPr>
  </w:style>
  <w:style w:type="character" w:styleId="Heading1Char" w:customStyle="1">
    <w:name w:val="Heading 1 Char"/>
    <w:basedOn w:val="DefaultParagraphFont"/>
    <w:link w:val="Heading1"/>
    <w:uiPriority w:val="9"/>
    <w:qFormat/>
    <w:rsid w:val="007725e0"/>
    <w:rPr>
      <w:rFonts w:eastAsia="" w:cs="" w:cstheme="majorBidi" w:eastAsiaTheme="majorEastAsia"/>
      <w:color w:val="000000" w:themeColor="text1"/>
      <w:sz w:val="32"/>
      <w:szCs w:val="32"/>
    </w:rPr>
  </w:style>
  <w:style w:type="character" w:styleId="BalloonTextChar" w:customStyle="1">
    <w:name w:val="Balloon Text Char"/>
    <w:basedOn w:val="DefaultParagraphFont"/>
    <w:link w:val="BalloonText"/>
    <w:uiPriority w:val="99"/>
    <w:semiHidden/>
    <w:qFormat/>
    <w:rsid w:val="00a57dc2"/>
    <w:rPr>
      <w:rFonts w:cs="Times New Roman"/>
      <w:sz w:val="18"/>
      <w:szCs w:val="18"/>
    </w:rPr>
  </w:style>
  <w:style w:type="character" w:styleId="HeaderChar" w:customStyle="1">
    <w:name w:val="Header Char"/>
    <w:basedOn w:val="DefaultParagraphFont"/>
    <w:link w:val="Header"/>
    <w:uiPriority w:val="99"/>
    <w:qFormat/>
    <w:rsid w:val="00a57dc2"/>
    <w:rPr/>
  </w:style>
  <w:style w:type="character" w:styleId="FooterChar" w:customStyle="1">
    <w:name w:val="Footer Char"/>
    <w:basedOn w:val="DefaultParagraphFont"/>
    <w:link w:val="Footer"/>
    <w:uiPriority w:val="99"/>
    <w:qFormat/>
    <w:rsid w:val="00a57dc2"/>
    <w:rPr/>
  </w:style>
  <w:style w:type="character" w:styleId="Pagenumber">
    <w:name w:val="page number"/>
    <w:basedOn w:val="DefaultParagraphFont"/>
    <w:uiPriority w:val="99"/>
    <w:semiHidden/>
    <w:unhideWhenUsed/>
    <w:qFormat/>
    <w:rsid w:val="00a57dc2"/>
    <w:rPr/>
  </w:style>
  <w:style w:type="character" w:styleId="CommentTextChar" w:customStyle="1">
    <w:name w:val="Comment Text Char"/>
    <w:basedOn w:val="DefaultParagraphFont"/>
    <w:link w:val="CommentText"/>
    <w:uiPriority w:val="99"/>
    <w:semiHidden/>
    <w:qFormat/>
    <w:rPr/>
  </w:style>
  <w:style w:type="character" w:styleId="Annotationreference">
    <w:name w:val="annotation reference"/>
    <w:basedOn w:val="DefaultParagraphFont"/>
    <w:uiPriority w:val="99"/>
    <w:semiHidden/>
    <w:unhideWhenUsed/>
    <w:qFormat/>
    <w:rPr>
      <w:sz w:val="18"/>
      <w:szCs w:val="18"/>
    </w:rPr>
  </w:style>
  <w:style w:type="paragraph" w:styleId="Heading" w:customStyle="1">
    <w:name w:val="Heading"/>
    <w:basedOn w:val="Normal"/>
    <w:next w:val="TextBody"/>
    <w:qFormat/>
    <w:pPr>
      <w:keepNext w:val="true"/>
      <w:spacing w:before="240" w:after="120"/>
    </w:pPr>
    <w:rPr>
      <w:rFonts w:ascii="Carlito" w:hAnsi="Carlito"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ascii="Carlito" w:hAnsi="Carlito" w:cs="FreeSans"/>
    </w:rPr>
  </w:style>
  <w:style w:type="paragraph" w:styleId="Caption">
    <w:name w:val="Caption"/>
    <w:basedOn w:val="Normal"/>
    <w:qFormat/>
    <w:pPr>
      <w:suppressLineNumbers/>
      <w:spacing w:before="120" w:after="120"/>
    </w:pPr>
    <w:rPr>
      <w:rFonts w:ascii="Carlito" w:hAnsi="Carlito" w:cs="Noto Sans Devanagari"/>
      <w:i/>
      <w:iCs/>
      <w:sz w:val="24"/>
      <w:szCs w:val="24"/>
    </w:rPr>
  </w:style>
  <w:style w:type="paragraph" w:styleId="Index" w:customStyle="1">
    <w:name w:val="Index"/>
    <w:basedOn w:val="Normal"/>
    <w:qFormat/>
    <w:pPr>
      <w:suppressLineNumbers/>
    </w:pPr>
    <w:rPr>
      <w:rFonts w:ascii="Carlito" w:hAnsi="Carlito" w:cs="FreeSans"/>
    </w:rPr>
  </w:style>
  <w:style w:type="paragraph" w:styleId="Caption1">
    <w:name w:val="caption"/>
    <w:basedOn w:val="Normal"/>
    <w:qFormat/>
    <w:pPr>
      <w:suppressLineNumbers/>
      <w:spacing w:before="120" w:after="120"/>
    </w:pPr>
    <w:rPr>
      <w:rFonts w:ascii="Carlito" w:hAnsi="Carlito" w:cs="FreeSans"/>
      <w:i/>
      <w:iCs/>
    </w:rPr>
  </w:style>
  <w:style w:type="paragraph" w:styleId="BalloonText">
    <w:name w:val="Balloon Text"/>
    <w:basedOn w:val="Normal"/>
    <w:link w:val="BalloonTextChar"/>
    <w:uiPriority w:val="99"/>
    <w:semiHidden/>
    <w:unhideWhenUsed/>
    <w:qFormat/>
    <w:rsid w:val="00a57dc2"/>
    <w:pPr/>
    <w:rPr>
      <w:rFonts w:cs="Times New Roman"/>
      <w:sz w:val="18"/>
      <w:szCs w:val="18"/>
    </w:rPr>
  </w:style>
  <w:style w:type="paragraph" w:styleId="Header">
    <w:name w:val="Header"/>
    <w:basedOn w:val="Normal"/>
    <w:link w:val="HeaderChar"/>
    <w:uiPriority w:val="99"/>
    <w:unhideWhenUsed/>
    <w:rsid w:val="00a57dc2"/>
    <w:pPr>
      <w:tabs>
        <w:tab w:val="center" w:pos="4680" w:leader="none"/>
        <w:tab w:val="right" w:pos="9360" w:leader="none"/>
      </w:tabs>
    </w:pPr>
    <w:rPr/>
  </w:style>
  <w:style w:type="paragraph" w:styleId="Footer">
    <w:name w:val="Footer"/>
    <w:basedOn w:val="Normal"/>
    <w:link w:val="FooterChar"/>
    <w:uiPriority w:val="99"/>
    <w:unhideWhenUsed/>
    <w:rsid w:val="00a57dc2"/>
    <w:pPr>
      <w:tabs>
        <w:tab w:val="center" w:pos="4680" w:leader="none"/>
        <w:tab w:val="right" w:pos="9360" w:leader="none"/>
      </w:tabs>
    </w:pPr>
    <w:rPr/>
  </w:style>
  <w:style w:type="paragraph" w:styleId="ListParagraph">
    <w:name w:val="List Paragraph"/>
    <w:basedOn w:val="Normal"/>
    <w:uiPriority w:val="34"/>
    <w:qFormat/>
    <w:rsid w:val="00a57dc2"/>
    <w:pPr>
      <w:spacing w:before="0" w:after="0"/>
      <w:ind w:left="720" w:hanging="0"/>
      <w:contextualSpacing/>
    </w:pPr>
    <w:rPr/>
  </w:style>
  <w:style w:type="paragraph" w:styleId="FrameContents" w:customStyle="1">
    <w:name w:val="Frame Contents"/>
    <w:basedOn w:val="Normal"/>
    <w:qFormat/>
    <w:pPr/>
    <w:rPr/>
  </w:style>
  <w:style w:type="paragraph" w:styleId="Annotationtext">
    <w:name w:val="annotation text"/>
    <w:basedOn w:val="Normal"/>
    <w:link w:val="CommentTextChar"/>
    <w:uiPriority w:val="99"/>
    <w:semiHidden/>
    <w:unhideWhenUsed/>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F16FFAF-DEB6-0647-B298-2D8B86084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Application>LibreOffice/6.0.2.1$Linux_X86_64 LibreOffice_project/00m0$Build-1</Application>
  <Pages>3</Pages>
  <Words>777</Words>
  <Characters>4213</Characters>
  <CharactersWithSpaces>4979</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2017-03-01T20:52:00Z</dcterms:created>
  <dc:creator>Heather Owens</dc:creator>
  <dc:description/>
  <dc:language>en-US</dc:language>
  <cp:lastModifiedBy>John Little</cp:lastModifiedBy>
  <dcterms:modified xsi:type="dcterms:W3CDTF">2018-03-21T15:52:56Z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